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DBD39" w14:textId="77777777" w:rsidR="001D636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211D">
        <w:rPr>
          <w:rFonts w:ascii="Times New Roman" w:hAnsi="Times New Roman" w:cs="Times New Roman"/>
          <w:b/>
          <w:bCs/>
          <w:sz w:val="24"/>
          <w:szCs w:val="24"/>
        </w:rPr>
        <w:t>Piskóti Sándor</w:t>
      </w:r>
      <w:r w:rsidR="00165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B4509A" w14:textId="77777777" w:rsidR="001D6363" w:rsidRDefault="001D6363" w:rsidP="003F62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8BF92" w14:textId="4E00F498" w:rsidR="003F6213" w:rsidRPr="0016559F" w:rsidRDefault="0016559F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Kamarai tagunk 1987. áprilisa óta</w:t>
      </w:r>
    </w:p>
    <w:p w14:paraId="587A02C1" w14:textId="37068648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05-0443 </w:t>
      </w:r>
    </w:p>
    <w:p w14:paraId="5BC8813A" w14:textId="77777777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Okleveles építőmérnök</w:t>
      </w:r>
    </w:p>
    <w:p w14:paraId="3612631D" w14:textId="4184CE35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Született</w:t>
      </w:r>
      <w:r w:rsidR="001D636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Szikszó, 1947.10.18.</w:t>
      </w:r>
    </w:p>
    <w:p w14:paraId="7A712F97" w14:textId="77777777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Szikszói lakos</w:t>
      </w:r>
    </w:p>
    <w:p w14:paraId="633BAED0" w14:textId="77777777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E3E41" w14:textId="524F7581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Szikszói lakosként vég</w:t>
      </w:r>
      <w:r w:rsidR="0016559F">
        <w:rPr>
          <w:rFonts w:ascii="Times New Roman" w:hAnsi="Times New Roman" w:cs="Times New Roman"/>
          <w:sz w:val="24"/>
          <w:szCs w:val="24"/>
        </w:rPr>
        <w:t>ezte általános és középiskolái</w:t>
      </w:r>
      <w:r>
        <w:rPr>
          <w:rFonts w:ascii="Times New Roman" w:hAnsi="Times New Roman" w:cs="Times New Roman"/>
          <w:sz w:val="24"/>
          <w:szCs w:val="24"/>
        </w:rPr>
        <w:t>t, Miskolcon érettségizett (1966), majd különböző munkakörökben itt dolgozott 1976-ig. Közben levelező tagozaton 1972-ben útépítő technikusi képesítést szerzett. 1983-ban kapott építőmérnöki oklevelet a Budapesti Műszaki Egyetem Építőmérnöki Karán Vízépítőmérnöki Szakon. Ezt követően üzemvezető lett a Borsod megyei Vízműve</w:t>
      </w:r>
      <w:r w:rsidR="0016559F">
        <w:rPr>
          <w:rFonts w:ascii="Times New Roman" w:hAnsi="Times New Roman" w:cs="Times New Roman"/>
          <w:sz w:val="24"/>
          <w:szCs w:val="24"/>
        </w:rPr>
        <w:t>k Encsi Üzemvezetőségé</w:t>
      </w:r>
      <w:r>
        <w:rPr>
          <w:rFonts w:ascii="Times New Roman" w:hAnsi="Times New Roman" w:cs="Times New Roman"/>
          <w:sz w:val="24"/>
          <w:szCs w:val="24"/>
        </w:rPr>
        <w:t>n, majd jogutódjául a BORSODVÍZ Rt.-nél</w:t>
      </w:r>
      <w:r w:rsidR="00E86D96">
        <w:rPr>
          <w:rFonts w:ascii="Times New Roman" w:hAnsi="Times New Roman" w:cs="Times New Roman"/>
          <w:sz w:val="24"/>
          <w:szCs w:val="24"/>
        </w:rPr>
        <w:t xml:space="preserve"> üzemigazgató munkakörben tevékenykedett</w:t>
      </w:r>
      <w:r>
        <w:rPr>
          <w:rFonts w:ascii="Times New Roman" w:hAnsi="Times New Roman" w:cs="Times New Roman"/>
          <w:sz w:val="24"/>
          <w:szCs w:val="24"/>
        </w:rPr>
        <w:t>. Itt üzemviteli, karbantartási, építési beruházási feladatok</w:t>
      </w:r>
      <w:r w:rsidR="0016559F">
        <w:rPr>
          <w:rFonts w:ascii="Times New Roman" w:hAnsi="Times New Roman" w:cs="Times New Roman"/>
          <w:sz w:val="24"/>
          <w:szCs w:val="24"/>
        </w:rPr>
        <w:t>at, ezek irányítását és</w:t>
      </w:r>
      <w:r>
        <w:rPr>
          <w:rFonts w:ascii="Times New Roman" w:hAnsi="Times New Roman" w:cs="Times New Roman"/>
          <w:sz w:val="24"/>
          <w:szCs w:val="24"/>
        </w:rPr>
        <w:t xml:space="preserve"> ellenőrzését látta el. Főállása mellett magántervezést is folytatott. A mérnöki kamarai tervezői névjegyzékbe már 1997-ben</w:t>
      </w:r>
      <w:r w:rsidR="0016559F">
        <w:rPr>
          <w:rFonts w:ascii="Times New Roman" w:hAnsi="Times New Roman" w:cs="Times New Roman"/>
          <w:sz w:val="24"/>
          <w:szCs w:val="24"/>
        </w:rPr>
        <w:t xml:space="preserve"> felvettük közműtervező </w:t>
      </w:r>
      <w:r>
        <w:rPr>
          <w:rFonts w:ascii="Times New Roman" w:hAnsi="Times New Roman" w:cs="Times New Roman"/>
          <w:sz w:val="24"/>
          <w:szCs w:val="24"/>
        </w:rPr>
        <w:t xml:space="preserve">(SzM) szakágon. Munkahelye nem, csak annak neve változott meg 2001-ben GW-Borsodvíz Közüzemi Szolgáltató </w:t>
      </w:r>
      <w:r w:rsidR="00BC027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ft.-re, ahol 59 település vízellátását biztosították</w:t>
      </w:r>
      <w:r w:rsidR="00BC0270">
        <w:rPr>
          <w:rFonts w:ascii="Times New Roman" w:hAnsi="Times New Roman" w:cs="Times New Roman"/>
          <w:sz w:val="24"/>
          <w:szCs w:val="24"/>
        </w:rPr>
        <w:t xml:space="preserve"> Encs körzetében</w:t>
      </w:r>
      <w:r>
        <w:rPr>
          <w:rFonts w:ascii="Times New Roman" w:hAnsi="Times New Roman" w:cs="Times New Roman"/>
          <w:sz w:val="24"/>
          <w:szCs w:val="24"/>
        </w:rPr>
        <w:t>. Közreműködött a munkaterületeket érintő tervek készítésében, véleményezésé</w:t>
      </w:r>
      <w:r w:rsidR="0016559F">
        <w:rPr>
          <w:rFonts w:ascii="Times New Roman" w:hAnsi="Times New Roman" w:cs="Times New Roman"/>
          <w:sz w:val="24"/>
          <w:szCs w:val="24"/>
        </w:rPr>
        <w:t>ben. 2003-ában „A” kategóriás</w:t>
      </w:r>
      <w:r>
        <w:rPr>
          <w:rFonts w:ascii="Times New Roman" w:hAnsi="Times New Roman" w:cs="Times New Roman"/>
          <w:sz w:val="24"/>
          <w:szCs w:val="24"/>
        </w:rPr>
        <w:t xml:space="preserve"> tervezői jogosultságot kapott víz</w:t>
      </w:r>
      <w:r w:rsidR="00BD32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építmény – tervezés szakágon 4 rész-szakterületen, majd műszaki ellenőri és felelős műszaki vezetői jogosultságot is szerzett 2007-ben.</w:t>
      </w:r>
    </w:p>
    <w:p w14:paraId="7B6F171C" w14:textId="77777777" w:rsidR="00653E0B" w:rsidRDefault="00653E0B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6EB2D" w14:textId="1EE78BD1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Jelenleg is aktív jogosultságai vannak </w:t>
      </w:r>
      <w:r w:rsidR="001D6363">
        <w:rPr>
          <w:rFonts w:ascii="Times New Roman" w:hAnsi="Times New Roman" w:cs="Times New Roman"/>
          <w:sz w:val="24"/>
          <w:szCs w:val="24"/>
        </w:rPr>
        <w:t xml:space="preserve">2028-ig </w:t>
      </w:r>
      <w:r>
        <w:rPr>
          <w:rFonts w:ascii="Times New Roman" w:hAnsi="Times New Roman" w:cs="Times New Roman"/>
          <w:sz w:val="24"/>
          <w:szCs w:val="24"/>
        </w:rPr>
        <w:t>magas-és mélyépítés műszaki ellenőrzés és felelős műszaki vezetés szakterületeken, a vízmérnöki szakágban szakértőként (SzÉM3)</w:t>
      </w:r>
    </w:p>
    <w:p w14:paraId="0EC8F398" w14:textId="77777777" w:rsidR="003F6213" w:rsidRDefault="003F6213" w:rsidP="003F62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A7EE9" w14:textId="77777777" w:rsidR="006B4FDA" w:rsidRDefault="006B4FDA"/>
    <w:sectPr w:rsidR="006B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13"/>
    <w:rsid w:val="0016559F"/>
    <w:rsid w:val="001D6363"/>
    <w:rsid w:val="003F6213"/>
    <w:rsid w:val="00653E0B"/>
    <w:rsid w:val="006B4FDA"/>
    <w:rsid w:val="00BC0270"/>
    <w:rsid w:val="00BD32F7"/>
    <w:rsid w:val="00E8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3B5"/>
  <w15:chartTrackingRefBased/>
  <w15:docId w15:val="{0936CCE7-3BA1-44BB-91BB-3B3DD45B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621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Kamara 15</dc:creator>
  <cp:keywords/>
  <dc:description/>
  <cp:lastModifiedBy>Csaba Holló</cp:lastModifiedBy>
  <cp:revision>6</cp:revision>
  <dcterms:created xsi:type="dcterms:W3CDTF">2023-04-18T10:32:00Z</dcterms:created>
  <dcterms:modified xsi:type="dcterms:W3CDTF">2023-05-10T12:16:00Z</dcterms:modified>
</cp:coreProperties>
</file>